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6275.0" w:type="dxa"/>
            <w:jc w:val="left"/>
            <w:tblInd w:w="-114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935"/>
            <w:gridCol w:w="2445"/>
            <w:gridCol w:w="2745"/>
            <w:gridCol w:w="3090"/>
            <w:gridCol w:w="3225"/>
            <w:gridCol w:w="2835"/>
            <w:tblGridChange w:id="0">
              <w:tblGrid>
                <w:gridCol w:w="1935"/>
                <w:gridCol w:w="2445"/>
                <w:gridCol w:w="2745"/>
                <w:gridCol w:w="3090"/>
                <w:gridCol w:w="3225"/>
                <w:gridCol w:w="28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1. AWARENESS →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2. CONSIDERATION →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3. DECISION →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4. PURCHASE </w:t>
                </w:r>
              </w:p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 POST PURCHASE →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5. LOYALTY &amp; ADVOCACY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CUSTOMER ACTIVITIES</w:t>
                </w:r>
              </w:p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Research solutions to a problem or need.</w:t>
                </w:r>
              </w:p>
              <w:p w:rsidR="00000000" w:rsidDel="00000000" w:rsidP="00000000" w:rsidRDefault="00000000" w:rsidRPr="00000000" w14:paraId="0000000D">
                <w:pPr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Browse content, e.g., blogs, social media, and videos, for information.</w:t>
                </w:r>
              </w:p>
              <w:p w:rsidR="00000000" w:rsidDel="00000000" w:rsidP="00000000" w:rsidRDefault="00000000" w:rsidRPr="00000000" w14:paraId="0000000E">
                <w:pPr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Engage with ads or discover products by word-of-mouth.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Compare different products on features, pricing, etc.</w:t>
                </w:r>
              </w:p>
              <w:p w:rsidR="00000000" w:rsidDel="00000000" w:rsidP="00000000" w:rsidRDefault="00000000" w:rsidRPr="00000000" w14:paraId="0000001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Read reviews, case studies etc.</w:t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Engage with brand content e.g. newsletters.</w:t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Interact with sales teams or request demos.</w:t>
                </w:r>
              </w:p>
              <w:p w:rsidR="00000000" w:rsidDel="00000000" w:rsidP="00000000" w:rsidRDefault="00000000" w:rsidRPr="00000000" w14:paraId="00000014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Review final product details, warranties, and guarantees.</w:t>
                </w:r>
              </w:p>
              <w:p w:rsidR="00000000" w:rsidDel="00000000" w:rsidP="00000000" w:rsidRDefault="00000000" w:rsidRPr="00000000" w14:paraId="00000015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Check for discounts/promos or financing options.</w:t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ind w:left="0" w:firstLine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</w:t>
                </w: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Complete the transaction, whether online or in-store.</w:t>
                </w:r>
              </w:p>
              <w:p w:rsidR="00000000" w:rsidDel="00000000" w:rsidP="00000000" w:rsidRDefault="00000000" w:rsidRPr="00000000" w14:paraId="00000018">
                <w:pPr>
                  <w:ind w:left="0" w:firstLine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Receive confirmation of the purchase via email or SMS.</w:t>
                </w:r>
              </w:p>
              <w:p w:rsidR="00000000" w:rsidDel="00000000" w:rsidP="00000000" w:rsidRDefault="00000000" w:rsidRPr="00000000" w14:paraId="00000019">
                <w:pPr>
                  <w:ind w:left="0" w:firstLine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Engage in payment processes, delivery scheduling, or account </w:t>
                </w: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setup.</w:t>
                </w:r>
              </w:p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Use the product or service and evaluate its effectiveness.</w:t>
                </w:r>
              </w:p>
              <w:p w:rsidR="00000000" w:rsidDel="00000000" w:rsidP="00000000" w:rsidRDefault="00000000" w:rsidRPr="00000000" w14:paraId="0000001C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Contact customer support if needed for troubleshooting.</w:t>
                </w:r>
              </w:p>
              <w:p w:rsidR="00000000" w:rsidDel="00000000" w:rsidP="00000000" w:rsidRDefault="00000000" w:rsidRPr="00000000" w14:paraId="0000001D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Leave reviews/feedback </w:t>
                </w:r>
              </w:p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Re-purchase or subscribe for additional services or products.</w:t>
                </w:r>
              </w:p>
              <w:p w:rsidR="00000000" w:rsidDel="00000000" w:rsidP="00000000" w:rsidRDefault="00000000" w:rsidRPr="00000000" w14:paraId="0000002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Joining loyalty programs or engaging with the brand community.</w:t>
                </w:r>
              </w:p>
              <w:p w:rsidR="00000000" w:rsidDel="00000000" w:rsidP="00000000" w:rsidRDefault="00000000" w:rsidRPr="00000000" w14:paraId="0000002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Recommending the brand to others through word-of-mouth or online reviews.</w:t>
                </w:r>
              </w:p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CUSTOMER GOALS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Identify and understand their problem or need more clearly.</w:t>
                </w:r>
              </w:p>
              <w:p w:rsidR="00000000" w:rsidDel="00000000" w:rsidP="00000000" w:rsidRDefault="00000000" w:rsidRPr="00000000" w14:paraId="00000025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Learn about potential solutions that could address their issue.</w:t>
                </w:r>
              </w:p>
              <w:p w:rsidR="00000000" w:rsidDel="00000000" w:rsidP="00000000" w:rsidRDefault="00000000" w:rsidRPr="00000000" w14:paraId="00000026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Discover relevant brands or products that offer solutions.</w:t>
                </w:r>
              </w:p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Evaluate the pros and cons of each option available.</w:t>
                </w:r>
              </w:p>
              <w:p w:rsidR="00000000" w:rsidDel="00000000" w:rsidP="00000000" w:rsidRDefault="00000000" w:rsidRPr="00000000" w14:paraId="00000029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Narrow down choices to those that best meet needs.</w:t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Gain a deeper understanding of how a product could benefit.</w:t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Make an informed and confident purchase decision.</w:t>
                </w:r>
              </w:p>
              <w:p w:rsidR="00000000" w:rsidDel="00000000" w:rsidP="00000000" w:rsidRDefault="00000000" w:rsidRPr="00000000" w14:paraId="0000002D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Ensure the chosen product/service offers the best value.</w:t>
                </w:r>
              </w:p>
              <w:p w:rsidR="00000000" w:rsidDel="00000000" w:rsidP="00000000" w:rsidRDefault="00000000" w:rsidRPr="00000000" w14:paraId="0000002E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Feel reassured about the reliability and credibility of the brand.</w:t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Complete the purchase smoothly without any issues.</w:t>
                </w:r>
              </w:p>
              <w:p w:rsidR="00000000" w:rsidDel="00000000" w:rsidP="00000000" w:rsidRDefault="00000000" w:rsidRPr="00000000" w14:paraId="0000003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Receive immediate confirmation and details about the next steps.</w:t>
                </w:r>
              </w:p>
              <w:p w:rsidR="00000000" w:rsidDel="00000000" w:rsidP="00000000" w:rsidRDefault="00000000" w:rsidRPr="00000000" w14:paraId="00000032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Ensure the delivery or access to the product is timely/ accurate.</w:t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4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Ensure the product meets or exceeds expectations.</w:t>
                </w:r>
              </w:p>
              <w:p w:rsidR="00000000" w:rsidDel="00000000" w:rsidP="00000000" w:rsidRDefault="00000000" w:rsidRPr="00000000" w14:paraId="00000035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Feel supported in case of any issues.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Continue benefiting from the product over time.</w:t>
                </w:r>
              </w:p>
              <w:p w:rsidR="00000000" w:rsidDel="00000000" w:rsidP="00000000" w:rsidRDefault="00000000" w:rsidRPr="00000000" w14:paraId="00000037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Feel valued by the brand through rewards or recognition.</w:t>
                </w:r>
              </w:p>
              <w:p w:rsidR="00000000" w:rsidDel="00000000" w:rsidP="00000000" w:rsidRDefault="00000000" w:rsidRPr="00000000" w14:paraId="0000003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Share positive experiences with others, reinforcing their connection to the brand.</w:t>
                </w:r>
              </w:p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TOUCHPOINTS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This could include interactions such as seeing an online ad, hearing about a product from a friend, or finding a blog post through a search engine.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Visiting a company’s website, reading customer reviews, or watching product demos.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Interactions such as adding a product to the cart, engaging with a sales representative, or receiving a promotional offer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The checkout process, payment options, and order confirmation communications.</w:t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This can include onboarding emails, customer support interactions, and follow-up surveys.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Loyalty programs, referral incentives, and community engagement initiatives.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EXPERIENCE       </w:t>
                </w:r>
              </w:p>
              <w:p w:rsidR="00000000" w:rsidDel="00000000" w:rsidP="00000000" w:rsidRDefault="00000000" w:rsidRPr="00000000" w14:paraId="0000004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😁</w:t>
                </w:r>
              </w:p>
              <w:p w:rsidR="00000000" w:rsidDel="00000000" w:rsidP="00000000" w:rsidRDefault="00000000" w:rsidRPr="00000000" w14:paraId="0000004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😊 </w:t>
                </w:r>
              </w:p>
              <w:p w:rsidR="00000000" w:rsidDel="00000000" w:rsidP="00000000" w:rsidRDefault="00000000" w:rsidRPr="00000000" w14:paraId="0000004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😐</w:t>
                </w:r>
              </w:p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☹️</w:t>
                </w:r>
              </w:p>
              <w:p w:rsidR="00000000" w:rsidDel="00000000" w:rsidP="00000000" w:rsidRDefault="00000000" w:rsidRPr="00000000" w14:paraId="0000004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😤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😊</w:t>
                </w:r>
              </w:p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        😁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            😁</w:t>
                </w:r>
              </w:p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😐</w:t>
                </w:r>
              </w:p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                                😐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                       😤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BUSINESS GOAL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Increase brand visibility and attract potential customers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Nurture leads and move them closer to making a decision.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Convert leads into paying customers.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Facilitate a smooth transaction and delivery process.</w:t>
                </w:r>
              </w:p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Ensure customer satisfaction and reduce churn.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Build long-term customer loyalty and encourage referrals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KPIs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Website traffic.</w:t>
                </w:r>
              </w:p>
              <w:p w:rsidR="00000000" w:rsidDel="00000000" w:rsidP="00000000" w:rsidRDefault="00000000" w:rsidRPr="00000000" w14:paraId="00000069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Social media engagement.</w:t>
                </w:r>
              </w:p>
              <w:p w:rsidR="00000000" w:rsidDel="00000000" w:rsidP="00000000" w:rsidRDefault="00000000" w:rsidRPr="00000000" w14:paraId="0000006A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Content reach and impressions.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Lead generation metrics (e.g., form completions, sign-ups).</w:t>
                </w:r>
              </w:p>
              <w:p w:rsidR="00000000" w:rsidDel="00000000" w:rsidP="00000000" w:rsidRDefault="00000000" w:rsidRPr="00000000" w14:paraId="0000006C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Email open rates and click-through rates.</w:t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Content downloads and webinar attendance.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Conversion rate.</w:t>
                </w:r>
              </w:p>
              <w:p w:rsidR="00000000" w:rsidDel="00000000" w:rsidP="00000000" w:rsidRDefault="00000000" w:rsidRPr="00000000" w14:paraId="0000006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Average deal size.</w:t>
                </w:r>
              </w:p>
              <w:p w:rsidR="00000000" w:rsidDel="00000000" w:rsidP="00000000" w:rsidRDefault="00000000" w:rsidRPr="00000000" w14:paraId="0000007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Sales cycle length.</w:t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Transaction completion rate.</w:t>
                </w:r>
              </w:p>
              <w:p w:rsidR="00000000" w:rsidDel="00000000" w:rsidP="00000000" w:rsidRDefault="00000000" w:rsidRPr="00000000" w14:paraId="00000073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Time from purchase to delivery.</w:t>
                </w:r>
              </w:p>
              <w:p w:rsidR="00000000" w:rsidDel="00000000" w:rsidP="00000000" w:rsidRDefault="00000000" w:rsidRPr="00000000" w14:paraId="00000074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satisfaction score at the point of purchase.</w:t>
                </w:r>
              </w:p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satisfaction score (CSAT).</w:t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Return and exchange rate.</w:t>
                </w:r>
              </w:p>
              <w:p w:rsidR="00000000" w:rsidDel="00000000" w:rsidP="00000000" w:rsidRDefault="00000000" w:rsidRPr="00000000" w14:paraId="0000007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Support ticket resolution time.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lifetime value (CLV).</w:t>
                </w:r>
              </w:p>
              <w:p w:rsidR="00000000" w:rsidDel="00000000" w:rsidP="00000000" w:rsidRDefault="00000000" w:rsidRPr="00000000" w14:paraId="0000007A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Repeat purchase rate.</w:t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Net Promoter Score (NPS).</w:t>
                </w:r>
              </w:p>
              <w:p w:rsidR="00000000" w:rsidDel="00000000" w:rsidP="00000000" w:rsidRDefault="00000000" w:rsidRPr="00000000" w14:paraId="0000007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ORGANISATIONAL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ACTIVITIES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Launch targeted marketing campaigns (e.g., SEO, PPC, content marketing).</w:t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Produce educational content (blogs, videos, infographics).</w:t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Engage in social media outreach and influencer collaborations.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2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Develop and distribute comparison guides, case studies, and testimonials.</w:t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Implement email marketing campaigns and retargeting ads.</w:t>
                </w:r>
              </w:p>
              <w:p w:rsidR="00000000" w:rsidDel="00000000" w:rsidP="00000000" w:rsidRDefault="00000000" w:rsidRPr="00000000" w14:paraId="00000084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Host webinars or live Q&amp;A sessions to address potential customer concerns.</w:t>
                </w:r>
              </w:p>
              <w:p w:rsidR="00000000" w:rsidDel="00000000" w:rsidP="00000000" w:rsidRDefault="00000000" w:rsidRPr="00000000" w14:paraId="0000008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Provide product demos or free trials.</w:t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Offer limited-time promotions or discounts.</w:t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Ensure timely and responsive communication with potential customers</w:t>
                </w:r>
              </w:p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A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Streamline the checkout process.</w:t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Send confirmation emails and delivery updates.</w:t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Provide multiple secure payment options.</w:t>
                </w:r>
              </w:p>
              <w:p w:rsidR="00000000" w:rsidDel="00000000" w:rsidP="00000000" w:rsidRDefault="00000000" w:rsidRPr="00000000" w14:paraId="0000008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Follow up with customers to gather feedback.</w:t>
                </w:r>
              </w:p>
              <w:p w:rsidR="00000000" w:rsidDel="00000000" w:rsidP="00000000" w:rsidRDefault="00000000" w:rsidRPr="00000000" w14:paraId="0000008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Offer easy access to customer support.</w:t>
                </w:r>
              </w:p>
              <w:p w:rsidR="00000000" w:rsidDel="00000000" w:rsidP="00000000" w:rsidRDefault="00000000" w:rsidRPr="00000000" w14:paraId="0000009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Implement a returns and refunds process.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Create loyalty programmes and reward schemes.</w:t>
                </w:r>
              </w:p>
              <w:p w:rsidR="00000000" w:rsidDel="00000000" w:rsidP="00000000" w:rsidRDefault="00000000" w:rsidRPr="00000000" w14:paraId="00000092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Engage customers through newsletters, community forums, or exclusive offers.</w:t>
                </w:r>
              </w:p>
              <w:p w:rsidR="00000000" w:rsidDel="00000000" w:rsidP="00000000" w:rsidRDefault="00000000" w:rsidRPr="00000000" w14:paraId="00000093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Encourage and facilitate customer reviews and testimonials.</w:t>
                </w:r>
              </w:p>
              <w:p w:rsidR="00000000" w:rsidDel="00000000" w:rsidP="00000000" w:rsidRDefault="00000000" w:rsidRPr="00000000" w14:paraId="0000009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TEAM RESPONSIBLE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Marketing team.</w:t>
                </w:r>
              </w:p>
              <w:p w:rsidR="00000000" w:rsidDel="00000000" w:rsidP="00000000" w:rsidRDefault="00000000" w:rsidRPr="00000000" w14:paraId="00000097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Content creation team.</w:t>
                </w:r>
              </w:p>
              <w:p w:rsidR="00000000" w:rsidDel="00000000" w:rsidP="00000000" w:rsidRDefault="00000000" w:rsidRPr="00000000" w14:paraId="0000009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Social media management team.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Marketing team.</w:t>
                </w:r>
              </w:p>
              <w:p w:rsidR="00000000" w:rsidDel="00000000" w:rsidP="00000000" w:rsidRDefault="00000000" w:rsidRPr="00000000" w14:paraId="0000009A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Sales enablement team.</w:t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service team.</w:t>
                </w:r>
              </w:p>
              <w:p w:rsidR="00000000" w:rsidDel="00000000" w:rsidP="00000000" w:rsidRDefault="00000000" w:rsidRPr="00000000" w14:paraId="0000009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Sales team.</w:t>
                </w:r>
              </w:p>
              <w:p w:rsidR="00000000" w:rsidDel="00000000" w:rsidP="00000000" w:rsidRDefault="00000000" w:rsidRPr="00000000" w14:paraId="0000009E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service team.</w:t>
                </w:r>
              </w:p>
              <w:p w:rsidR="00000000" w:rsidDel="00000000" w:rsidP="00000000" w:rsidRDefault="00000000" w:rsidRPr="00000000" w14:paraId="0000009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Finance and pricing team.</w:t>
                </w:r>
              </w:p>
              <w:p w:rsidR="00000000" w:rsidDel="00000000" w:rsidP="00000000" w:rsidRDefault="00000000" w:rsidRPr="00000000" w14:paraId="000000A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Sales team.</w:t>
                </w:r>
              </w:p>
              <w:p w:rsidR="00000000" w:rsidDel="00000000" w:rsidP="00000000" w:rsidRDefault="00000000" w:rsidRPr="00000000" w14:paraId="000000A2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Finance and operations team.</w:t>
                </w:r>
              </w:p>
              <w:p w:rsidR="00000000" w:rsidDel="00000000" w:rsidP="00000000" w:rsidRDefault="00000000" w:rsidRPr="00000000" w14:paraId="000000A3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IT and e-commerce team.</w:t>
                </w:r>
              </w:p>
              <w:p w:rsidR="00000000" w:rsidDel="00000000" w:rsidP="00000000" w:rsidRDefault="00000000" w:rsidRPr="00000000" w14:paraId="000000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service team.</w:t>
                </w:r>
              </w:p>
              <w:p w:rsidR="00000000" w:rsidDel="00000000" w:rsidP="00000000" w:rsidRDefault="00000000" w:rsidRPr="00000000" w14:paraId="000000A6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Product management team.</w:t>
                </w:r>
              </w:p>
              <w:p w:rsidR="00000000" w:rsidDel="00000000" w:rsidP="00000000" w:rsidRDefault="00000000" w:rsidRPr="00000000" w14:paraId="000000A7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Operations and logistics team.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retention team.</w:t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Marketing team.</w:t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advocacy team.</w:t>
                </w:r>
              </w:p>
              <w:p w:rsidR="00000000" w:rsidDel="00000000" w:rsidP="00000000" w:rsidRDefault="00000000" w:rsidRPr="00000000" w14:paraId="000000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b w:val="1"/>
                    <w:sz w:val="22"/>
                    <w:szCs w:val="22"/>
                    <w:rtl w:val="0"/>
                  </w:rPr>
                  <w:t xml:space="preserve">TECHNOLOGY SYSTEMS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D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Content Management System (CMS).</w:t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Marketing Automation tools.</w:t>
                </w:r>
              </w:p>
              <w:p w:rsidR="00000000" w:rsidDel="00000000" w:rsidP="00000000" w:rsidRDefault="00000000" w:rsidRPr="00000000" w14:paraId="000000A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Social Media Management platforms.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Relationship       - Management (CRM) software.</w:t>
                </w:r>
              </w:p>
              <w:p w:rsidR="00000000" w:rsidDel="00000000" w:rsidP="00000000" w:rsidRDefault="00000000" w:rsidRPr="00000000" w14:paraId="000000B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Email marketing platforms.</w:t>
                </w:r>
              </w:p>
              <w:p w:rsidR="00000000" w:rsidDel="00000000" w:rsidP="00000000" w:rsidRDefault="00000000" w:rsidRPr="00000000" w14:paraId="000000B2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Webinar and video hosting tools.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3">
                <w:pPr>
                  <w:rPr>
                    <w:color w:val="434343"/>
                  </w:rPr>
                </w:pPr>
                <w:r w:rsidDel="00000000" w:rsidR="00000000" w:rsidRPr="00000000">
                  <w:rPr>
                    <w:color w:val="434343"/>
                    <w:rtl w:val="0"/>
                  </w:rPr>
                  <w:t xml:space="preserve">- </w:t>
                </w:r>
                <w:r w:rsidDel="00000000" w:rsidR="00000000" w:rsidRPr="00000000">
                  <w:rPr>
                    <w:color w:val="434343"/>
                    <w:rtl w:val="0"/>
                  </w:rPr>
                  <w:t xml:space="preserve">CRM software.</w:t>
                </w:r>
              </w:p>
              <w:p w:rsidR="00000000" w:rsidDel="00000000" w:rsidP="00000000" w:rsidRDefault="00000000" w:rsidRPr="00000000" w14:paraId="000000B4">
                <w:pPr>
                  <w:rPr>
                    <w:color w:val="434343"/>
                  </w:rPr>
                </w:pPr>
                <w:r w:rsidDel="00000000" w:rsidR="00000000" w:rsidRPr="00000000">
                  <w:rPr>
                    <w:color w:val="434343"/>
                    <w:rtl w:val="0"/>
                  </w:rPr>
                  <w:t xml:space="preserve">- E-commerce platform or sales system.</w:t>
                </w:r>
              </w:p>
              <w:p w:rsidR="00000000" w:rsidDel="00000000" w:rsidP="00000000" w:rsidRDefault="00000000" w:rsidRPr="00000000" w14:paraId="000000B5">
                <w:pPr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rtl w:val="0"/>
                  </w:rPr>
                  <w:t xml:space="preserve">- Live chat and communication too</w:t>
                </w: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ls.</w:t>
                </w:r>
              </w:p>
              <w:p w:rsidR="00000000" w:rsidDel="00000000" w:rsidP="00000000" w:rsidRDefault="00000000" w:rsidRPr="00000000" w14:paraId="000000B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7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Payment processing system.</w:t>
                </w:r>
              </w:p>
              <w:p w:rsidR="00000000" w:rsidDel="00000000" w:rsidP="00000000" w:rsidRDefault="00000000" w:rsidRPr="00000000" w14:paraId="000000B8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Order management software.</w:t>
                </w:r>
              </w:p>
              <w:p w:rsidR="00000000" w:rsidDel="00000000" w:rsidP="00000000" w:rsidRDefault="00000000" w:rsidRPr="00000000" w14:paraId="000000B9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Logistics and inventory management tools.</w:t>
                </w:r>
              </w:p>
              <w:p w:rsidR="00000000" w:rsidDel="00000000" w:rsidP="00000000" w:rsidRDefault="00000000" w:rsidRPr="00000000" w14:paraId="000000B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pict>
                    <v:rect style="width:0.0pt;height:1.5pt" o:hr="t" o:hrstd="t" o:hralign="center" fillcolor="#A0A0A0" stroked="f"/>
                  </w:pic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B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Customer support software.</w:t>
                </w:r>
              </w:p>
              <w:p w:rsidR="00000000" w:rsidDel="00000000" w:rsidP="00000000" w:rsidRDefault="00000000" w:rsidRPr="00000000" w14:paraId="000000BC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Feedback and survey tools.</w:t>
                </w:r>
              </w:p>
              <w:p w:rsidR="00000000" w:rsidDel="00000000" w:rsidP="00000000" w:rsidRDefault="00000000" w:rsidRPr="00000000" w14:paraId="000000BD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Returns management system.</w:t>
                </w:r>
              </w:p>
              <w:p w:rsidR="00000000" w:rsidDel="00000000" w:rsidP="00000000" w:rsidRDefault="00000000" w:rsidRPr="00000000" w14:paraId="000000B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F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Loyalty management software.</w:t>
                </w:r>
              </w:p>
              <w:p w:rsidR="00000000" w:rsidDel="00000000" w:rsidP="00000000" w:rsidRDefault="00000000" w:rsidRPr="00000000" w14:paraId="000000C0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Email marketing platforms.</w:t>
                </w:r>
              </w:p>
              <w:p w:rsidR="00000000" w:rsidDel="00000000" w:rsidP="00000000" w:rsidRDefault="00000000" w:rsidRPr="00000000" w14:paraId="000000C1">
                <w:pPr>
                  <w:widowControl w:val="0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color w:val="434343"/>
                    <w:sz w:val="22"/>
                    <w:szCs w:val="22"/>
                    <w:rtl w:val="0"/>
                  </w:rPr>
                  <w:t xml:space="preserve">- Review and testimonial platforms.</w:t>
                </w:r>
              </w:p>
              <w:p w:rsidR="00000000" w:rsidDel="00000000" w:rsidP="00000000" w:rsidRDefault="00000000" w:rsidRPr="00000000" w14:paraId="000000C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434343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3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40" w:top="1440" w:left="1440" w:right="1440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7">
    <w:pPr>
      <w:ind w:hanging="709"/>
      <w:jc w:val="center"/>
      <w:rPr>
        <w:rFonts w:ascii="Calibri" w:cs="Calibri" w:eastAsia="Calibri" w:hAnsi="Calibri"/>
        <w:color w:val="0563c1"/>
        <w:sz w:val="22"/>
        <w:szCs w:val="22"/>
        <w:u w:val="singl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</w:rPr>
      <w:drawing>
        <wp:inline distB="0" distT="0" distL="0" distR="0">
          <wp:extent cx="865169" cy="205007"/>
          <wp:effectExtent b="0" l="0" r="0" t="0"/>
          <wp:docPr descr="Shape&#10;&#10;Description automatically generated with medium confidence" id="3" name="image1.jp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jpg"/>
                  <pic:cNvPicPr preferRelativeResize="0"/>
                </pic:nvPicPr>
                <pic:blipFill>
                  <a:blip r:embed="rId1"/>
                  <a:srcRect b="12087" l="0" r="0" t="12087"/>
                  <a:stretch>
                    <a:fillRect/>
                  </a:stretch>
                </pic:blipFill>
                <pic:spPr>
                  <a:xfrm>
                    <a:off x="0" y="0"/>
                    <a:ext cx="865169" cy="2050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If you found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b w:val="1"/>
        <w:sz w:val="48"/>
        <w:szCs w:val="48"/>
        <w:rtl w:val="0"/>
      </w:rPr>
      <w:t xml:space="preserve">User Journey Map</w:t>
    </w:r>
    <w:r w:rsidDel="00000000" w:rsidR="00000000" w:rsidRPr="00000000"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Template</w:t>
    </w:r>
  </w:p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3797"/>
  </w:style>
  <w:style w:type="paragraph" w:styleId="Footer">
    <w:name w:val="footer"/>
    <w:basedOn w:val="Normal"/>
    <w:link w:val="Foot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3797"/>
  </w:style>
  <w:style w:type="table" w:styleId="TableGrid">
    <w:name w:val="Table Grid"/>
    <w:basedOn w:val="TableNormal"/>
    <w:uiPriority w:val="39"/>
    <w:rsid w:val="004543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www.ignitec.com/?utm_source=Freebies&amp;utm_medium=Product_Testing_Survey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3YZzhrQYQdZDCsMFyT41p43CpA==">CgMxLjAaHwoBMBIaChgICVIUChJ0YWJsZS44a2d5bGIzOGx6MHU4AHIhMVp0bVFnb212SU1EWnBMWC1WZ3k1N1RfRlJoQmowWnBf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2023-03-15T23:39:00Z</dcterms:created>
  <dc:creator>Fawzia Munshi</dc:creator>
</cp:coreProperties>
</file>